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71CBC919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8E3B07">
        <w:rPr>
          <w:rFonts w:eastAsia="Andale Sans UI" w:cstheme="minorHAnsi"/>
          <w:kern w:val="2"/>
          <w:lang w:eastAsia="pl-PL"/>
        </w:rPr>
        <w:t>4</w:t>
      </w:r>
      <w:r w:rsidR="007A1EF6">
        <w:rPr>
          <w:rFonts w:eastAsia="Andale Sans UI" w:cstheme="minorHAnsi"/>
          <w:kern w:val="2"/>
          <w:lang w:eastAsia="pl-PL"/>
        </w:rPr>
        <w:t xml:space="preserve"> </w:t>
      </w:r>
      <w:r w:rsidR="008E3B07">
        <w:rPr>
          <w:rFonts w:eastAsia="Andale Sans UI" w:cstheme="minorHAnsi"/>
          <w:kern w:val="2"/>
          <w:lang w:eastAsia="pl-PL"/>
        </w:rPr>
        <w:t>czerwca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4F103613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9C7CA1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</w:t>
      </w:r>
      <w:r w:rsidR="008E3B07">
        <w:rPr>
          <w:rFonts w:eastAsia="Andale Sans UI" w:cstheme="minorHAnsi"/>
          <w:kern w:val="2"/>
          <w:lang w:eastAsia="pl-PL"/>
        </w:rPr>
        <w:t>06.</w:t>
      </w:r>
      <w:r w:rsidR="00603593">
        <w:rPr>
          <w:rFonts w:eastAsia="Andale Sans UI" w:cstheme="minorHAnsi"/>
          <w:kern w:val="2"/>
          <w:lang w:eastAsia="pl-PL"/>
        </w:rPr>
        <w:t>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49182A0" w14:textId="6E0ED6B4" w:rsidR="009C7CA1" w:rsidRPr="008E3B07" w:rsidRDefault="008E3B07" w:rsidP="008E3B07">
      <w:pPr>
        <w:spacing w:after="200" w:line="276" w:lineRule="auto"/>
        <w:contextualSpacing/>
        <w:jc w:val="both"/>
        <w:rPr>
          <w:rFonts w:ascii="Calibri" w:eastAsia="Calibri" w:hAnsi="Calibri" w:cs="Calibri"/>
          <w:sz w:val="20"/>
          <w:szCs w:val="20"/>
        </w:rPr>
      </w:pPr>
      <w:bookmarkStart w:id="1" w:name="_Hlk73691864"/>
      <w:r w:rsidRPr="008E3B07">
        <w:rPr>
          <w:rFonts w:ascii="Calibri" w:eastAsia="Calibri" w:hAnsi="Calibri" w:cs="Calibri"/>
          <w:sz w:val="20"/>
          <w:szCs w:val="20"/>
        </w:rPr>
        <w:t>Okresowy roczny przegląd placów zabaw i siłowni plenerowych w Gminie Płoty.</w:t>
      </w:r>
    </w:p>
    <w:bookmarkEnd w:id="1"/>
    <w:p w14:paraId="022F529A" w14:textId="77777777" w:rsidR="008E3B07" w:rsidRDefault="008E3B07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</w:p>
    <w:p w14:paraId="4355EA30" w14:textId="1B3A632F" w:rsidR="009C7CA1" w:rsidRDefault="008E3B07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Przedmiot zamówienia obejmuje:</w:t>
      </w:r>
    </w:p>
    <w:p w14:paraId="29FBD300" w14:textId="4F7EF57D" w:rsidR="008E3B07" w:rsidRDefault="008E3B07" w:rsidP="008E3B07">
      <w:pPr>
        <w:pStyle w:val="Akapitzlist"/>
        <w:widowControl w:val="0"/>
        <w:numPr>
          <w:ilvl w:val="0"/>
          <w:numId w:val="29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21 placów zabaw;</w:t>
      </w:r>
    </w:p>
    <w:p w14:paraId="549CAE00" w14:textId="22E198D1" w:rsidR="008E3B07" w:rsidRDefault="008E3B07" w:rsidP="008E3B07">
      <w:pPr>
        <w:pStyle w:val="Akapitzlist"/>
        <w:widowControl w:val="0"/>
        <w:numPr>
          <w:ilvl w:val="0"/>
          <w:numId w:val="29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18 siłowni plenerowych.</w:t>
      </w:r>
    </w:p>
    <w:p w14:paraId="59FCEFDC" w14:textId="358282B9" w:rsidR="008E3B07" w:rsidRDefault="008E3B07" w:rsidP="008E3B0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Łącznie 39 obiektów.</w:t>
      </w:r>
    </w:p>
    <w:p w14:paraId="6ADDB85D" w14:textId="56F6BAB9" w:rsidR="008E3B07" w:rsidRDefault="008E3B07" w:rsidP="008E3B0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1F77DD1" w14:textId="5CEEC414" w:rsidR="008E3B07" w:rsidRDefault="008E3B07" w:rsidP="008E3B07">
      <w:pPr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</w:t>
      </w:r>
      <w:r>
        <w:rPr>
          <w:sz w:val="20"/>
          <w:szCs w:val="20"/>
          <w:lang w:eastAsia="pl-PL"/>
        </w:rPr>
        <w:t>lace zabaw i siłownie plenerowe znajdują się w 16 poniższych miejscowościach na terenie Gminy Płoty</w:t>
      </w:r>
      <w:r>
        <w:rPr>
          <w:sz w:val="20"/>
          <w:szCs w:val="20"/>
          <w:lang w:eastAsia="pl-PL"/>
        </w:rPr>
        <w:t>:</w:t>
      </w:r>
    </w:p>
    <w:p w14:paraId="7EA2924A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Bądkowo;</w:t>
      </w:r>
    </w:p>
    <w:p w14:paraId="3DD31925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Czarne;</w:t>
      </w:r>
    </w:p>
    <w:p w14:paraId="66786872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Dąbie;</w:t>
      </w:r>
    </w:p>
    <w:p w14:paraId="344BCC9C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Gostyń Łobeski;</w:t>
      </w:r>
    </w:p>
    <w:p w14:paraId="5AF5456D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Lisowo;</w:t>
      </w:r>
    </w:p>
    <w:p w14:paraId="0E754EC0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Mechowo;</w:t>
      </w:r>
    </w:p>
    <w:p w14:paraId="455AE1A8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Modlimowo;</w:t>
      </w:r>
    </w:p>
    <w:p w14:paraId="4A8FD5ED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Natolewice;</w:t>
      </w:r>
    </w:p>
    <w:p w14:paraId="0B0ED485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Pniewo;</w:t>
      </w:r>
    </w:p>
    <w:p w14:paraId="52FBA99D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Słudwia;</w:t>
      </w:r>
    </w:p>
    <w:p w14:paraId="1BA6C7D3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Truskolas;</w:t>
      </w:r>
    </w:p>
    <w:p w14:paraId="684CB0AF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Wicimice;</w:t>
      </w:r>
    </w:p>
    <w:p w14:paraId="61230AE8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Wyszobór;</w:t>
      </w:r>
    </w:p>
    <w:p w14:paraId="18663E40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Wyszogóra;</w:t>
      </w:r>
    </w:p>
    <w:p w14:paraId="256EDA2B" w14:textId="77777777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Wyrok;</w:t>
      </w:r>
    </w:p>
    <w:p w14:paraId="28B470F3" w14:textId="16B5C138" w:rsidR="008E3B07" w:rsidRDefault="008E3B07" w:rsidP="008E3B07">
      <w:pPr>
        <w:pStyle w:val="Akapitzlist"/>
        <w:numPr>
          <w:ilvl w:val="0"/>
          <w:numId w:val="30"/>
        </w:num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m. Płoty – Park Miejski w Płotach / ul. Skłodowskiej-Curie / ul. Słoneczna / ul. Wojska Polskiego / ul. Polna</w:t>
      </w:r>
      <w:r>
        <w:rPr>
          <w:rFonts w:eastAsia="Times New Roman"/>
          <w:sz w:val="20"/>
          <w:szCs w:val="20"/>
          <w:lang w:eastAsia="pl-PL"/>
        </w:rPr>
        <w:t>.</w:t>
      </w:r>
    </w:p>
    <w:p w14:paraId="55C24886" w14:textId="122044D8" w:rsidR="008E3B07" w:rsidRDefault="008E3B07" w:rsidP="008E3B07">
      <w:pPr>
        <w:spacing w:after="0" w:line="252" w:lineRule="auto"/>
        <w:jc w:val="both"/>
        <w:rPr>
          <w:rFonts w:eastAsia="Times New Roman"/>
          <w:sz w:val="20"/>
          <w:szCs w:val="20"/>
          <w:lang w:eastAsia="pl-PL"/>
        </w:rPr>
      </w:pPr>
    </w:p>
    <w:p w14:paraId="7AFDC3B2" w14:textId="3F2C5D68" w:rsidR="008E3B07" w:rsidRPr="008E3B07" w:rsidRDefault="008E3B07" w:rsidP="008E3B07">
      <w:pPr>
        <w:spacing w:after="0" w:line="252" w:lineRule="auto"/>
        <w:jc w:val="both"/>
        <w:rPr>
          <w:rFonts w:eastAsia="Times New Roman"/>
          <w:sz w:val="20"/>
          <w:szCs w:val="20"/>
          <w:u w:val="single"/>
          <w:lang w:eastAsia="pl-PL"/>
        </w:rPr>
      </w:pPr>
      <w:r w:rsidRPr="008E3B07">
        <w:rPr>
          <w:rFonts w:eastAsia="Times New Roman"/>
          <w:sz w:val="20"/>
          <w:szCs w:val="20"/>
          <w:u w:val="single"/>
          <w:lang w:eastAsia="pl-PL"/>
        </w:rPr>
        <w:t xml:space="preserve">Zamawiający w okresie trwania postępowania zapytania ofertowego, może na prośbę Wykonawcy udostępnić informacje o konkretnych rodzajach urządzeń na danym obiekcie (na placu zabaw lub siłowni plenerowej) </w:t>
      </w:r>
      <w:r w:rsidRPr="008E3B07">
        <w:rPr>
          <w:rFonts w:eastAsia="Times New Roman"/>
          <w:sz w:val="20"/>
          <w:szCs w:val="20"/>
          <w:u w:val="single"/>
          <w:lang w:eastAsia="pl-PL"/>
        </w:rPr>
        <w:br/>
        <w:t>oraz konkretnej ich ilości.</w:t>
      </w:r>
    </w:p>
    <w:p w14:paraId="699822BD" w14:textId="77777777" w:rsidR="0010034A" w:rsidRP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B6736FC" w14:textId="0B7911E2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Wykonawca użyje do wykonania usługi własnego sprzętu i urządzeń  oraz materiałów.</w:t>
      </w:r>
    </w:p>
    <w:p w14:paraId="3EAFC758" w14:textId="787F564E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81ED849" w14:textId="320C0615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Wszystkie stosowane przyrządy pomiarowe muszą posiadać aktualne świadectwa wzorcowania/legalizacji.</w:t>
      </w:r>
    </w:p>
    <w:p w14:paraId="12521545" w14:textId="7206B009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4CCC227" w14:textId="19EF5329" w:rsidR="00FC3CE8" w:rsidRPr="0010034A" w:rsidRDefault="00FC3CE8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Wykonawca poinformuje Zamawiającego o wszelkich zauważonych podczas przeglądów nieprawidłowościach, </w:t>
      </w:r>
      <w:r w:rsid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które mogłyby spowodować awarię,  a w przypadku zauważenia dysfunkcji – wstępne oszacowanie kosztów naprawy.</w:t>
      </w:r>
    </w:p>
    <w:p w14:paraId="459BE651" w14:textId="77777777" w:rsidR="008E3B07" w:rsidRDefault="008E3B07">
      <w:pPr>
        <w:spacing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447D5A0" w14:textId="4EE51678" w:rsidR="00B82511" w:rsidRPr="0010034A" w:rsidRDefault="00FC3CE8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sz w:val="20"/>
          <w:szCs w:val="20"/>
        </w:rPr>
        <w:lastRenderedPageBreak/>
        <w:t>Z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alecenia ujęte w protokołach sporządzonych w toku kontroli powinny być sformułowane w układzie zhierarchizowanym określającym stopień pilności i rygor czasowy ich wykonania. Zalecenia te powinny obejmować zasady postępowania zmierzające do wykonania niezbędnych napraw, zakładających utrzymanie budynku w dobrym stanie technicznym </w:t>
      </w:r>
      <w:r w:rsidR="005D24D1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lub wskazują na konieczność wykonania opracowań dodatkowych, szczegółowych, potrzebnych dla rozpoznania zjawisk wykraczających poza zakres przeglądu technicznego.</w:t>
      </w:r>
    </w:p>
    <w:p w14:paraId="079CFE9B" w14:textId="2CE0367C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096F309" w14:textId="75D06215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umowa.</w:t>
      </w:r>
    </w:p>
    <w:p w14:paraId="75D6C4F8" w14:textId="77777777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4745CE01" w14:textId="67002193" w:rsidR="00FC3CE8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Ilość przeglądów podczas trwania umowy – </w:t>
      </w:r>
      <w:r w:rsidR="008E3B07">
        <w:rPr>
          <w:b/>
          <w:bCs/>
          <w:sz w:val="20"/>
          <w:szCs w:val="20"/>
        </w:rPr>
        <w:t>1</w:t>
      </w:r>
    </w:p>
    <w:p w14:paraId="15B75EDC" w14:textId="36BEEB7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555C5AB8" w14:textId="270307DE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Zamawiający udostępni (do wglądu) w siedzibie Zamawiającego posiadaną</w:t>
      </w:r>
      <w:r w:rsidR="008E3B07">
        <w:rPr>
          <w:sz w:val="20"/>
          <w:szCs w:val="20"/>
        </w:rPr>
        <w:t xml:space="preserve"> </w:t>
      </w:r>
      <w:r w:rsidRPr="0010034A">
        <w:rPr>
          <w:sz w:val="20"/>
          <w:szCs w:val="20"/>
        </w:rPr>
        <w:t>dokumentację techniczną dotyczącą przedmiotu zamówienia.</w:t>
      </w:r>
    </w:p>
    <w:p w14:paraId="14CD5F0E" w14:textId="384C47FF" w:rsidR="00FC3CE8" w:rsidRPr="0010034A" w:rsidRDefault="00FC3CE8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72E2F8" w14:textId="3FDDEEB9" w:rsidR="0010034A" w:rsidRPr="0010034A" w:rsidRDefault="0010034A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Zamawiający umożliwia przeprowadzenie wizji lokalnej przed złożeniem oferty w celu zapoznania się 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 xml:space="preserve">z przedmiotem zamówienia. W tym celu należy kontaktować się z pracownikiem administracji MGOKiS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>w Płotach – e-mail: administracja@mgokis.ploty.pl lub tel. 513 856 235.</w:t>
      </w:r>
    </w:p>
    <w:p w14:paraId="77DEC584" w14:textId="77777777" w:rsidR="0010034A" w:rsidRPr="00506317" w:rsidRDefault="0010034A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902D92" w14:textId="5E59ABD4" w:rsidR="00FC3CE8" w:rsidRPr="00BE1D3E" w:rsidRDefault="00B82511" w:rsidP="00FC3CE8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8E3B07" w:rsidRPr="00BE1D3E">
        <w:rPr>
          <w:rFonts w:eastAsia="Andale Sans UI" w:cstheme="minorHAnsi"/>
          <w:b/>
          <w:kern w:val="2"/>
          <w:lang w:eastAsia="pl-PL"/>
        </w:rPr>
        <w:t>20</w:t>
      </w:r>
      <w:r w:rsidR="005C0400" w:rsidRPr="00BE1D3E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BE1D3E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BE1D3E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BE1D3E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BE1D3E">
        <w:rPr>
          <w:rFonts w:eastAsia="Andale Sans UI" w:cstheme="minorHAnsi"/>
          <w:kern w:val="2"/>
          <w:lang w:eastAsia="pl-PL"/>
        </w:rPr>
        <w:t>netto</w:t>
      </w:r>
      <w:r w:rsidRPr="00BE1D3E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BE1D3E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4FFAE92C" w:rsidR="00990542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sporządzić na załączonym druku „Formularz Ofertowy”. Ofertę sporządzić należy w języku polskim, </w:t>
      </w:r>
      <w:r w:rsidR="008E3B07" w:rsidRPr="00BE1D3E">
        <w:rPr>
          <w:rFonts w:eastAsia="Andale Sans UI" w:cstheme="minorHAnsi"/>
          <w:kern w:val="2"/>
          <w:lang w:eastAsia="pl-PL"/>
        </w:rPr>
        <w:br/>
      </w:r>
      <w:r w:rsidRPr="00BE1D3E">
        <w:rPr>
          <w:rFonts w:eastAsia="Andale Sans UI" w:cstheme="minorHAnsi"/>
          <w:kern w:val="2"/>
          <w:lang w:eastAsia="pl-PL"/>
        </w:rPr>
        <w:t>w formie pisemnej, na maszynie, komputerze, nieścieralnym atramentem lub długopisem. Oferta powinna być podpisana przez osobę upoważnioną.</w:t>
      </w:r>
    </w:p>
    <w:p w14:paraId="4C69607C" w14:textId="77777777" w:rsidR="0024534E" w:rsidRPr="00BE1D3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E1D3E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BE1D3E">
        <w:rPr>
          <w:rFonts w:eastAsia="Andale Sans UI" w:cstheme="minorHAnsi"/>
          <w:kern w:val="2"/>
          <w:lang w:eastAsia="pl-PL"/>
        </w:rPr>
        <w:br/>
      </w:r>
      <w:r w:rsidRPr="00BE1D3E">
        <w:rPr>
          <w:rFonts w:eastAsia="Andale Sans UI" w:cstheme="minorHAnsi"/>
          <w:kern w:val="2"/>
          <w:lang w:eastAsia="pl-PL"/>
        </w:rPr>
        <w:t xml:space="preserve">w </w:t>
      </w:r>
      <w:r w:rsidR="00F6000E" w:rsidRPr="00BE1D3E">
        <w:rPr>
          <w:rFonts w:eastAsia="Andale Sans UI" w:cstheme="minorHAnsi"/>
          <w:kern w:val="2"/>
          <w:lang w:eastAsia="pl-PL"/>
        </w:rPr>
        <w:t>administracji obiektu</w:t>
      </w:r>
      <w:r w:rsidRPr="00BE1D3E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BE1D3E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BE1D3E">
        <w:rPr>
          <w:rFonts w:eastAsia="Andale Sans UI" w:cstheme="minorHAnsi"/>
          <w:kern w:val="2"/>
          <w:lang w:eastAsia="pl-PL"/>
        </w:rPr>
        <w:t>.</w:t>
      </w:r>
      <w:r w:rsidR="00A86570" w:rsidRPr="00BE1D3E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40B4151A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BE1D3E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8E3B07" w:rsidRPr="00BE1D3E">
        <w:rPr>
          <w:rFonts w:eastAsia="Andale Sans UI" w:cstheme="minorHAnsi"/>
          <w:kern w:val="2"/>
          <w:u w:val="single"/>
          <w:lang w:eastAsia="pl-PL"/>
        </w:rPr>
        <w:t>16 czerwca</w:t>
      </w:r>
      <w:r w:rsidR="00B70D88" w:rsidRPr="00BE1D3E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088B9624" w14:textId="77777777" w:rsidR="00BE1D3E" w:rsidRDefault="00BE1D3E">
      <w:pPr>
        <w:spacing w:line="259" w:lineRule="auto"/>
        <w:rPr>
          <w:rFonts w:eastAsiaTheme="minorEastAsia" w:cstheme="minorHAnsi"/>
          <w:b/>
          <w:bCs/>
          <w:sz w:val="20"/>
          <w:szCs w:val="20"/>
        </w:rPr>
      </w:pPr>
      <w:r>
        <w:rPr>
          <w:rFonts w:eastAsiaTheme="minorEastAsia" w:cstheme="minorHAnsi"/>
          <w:b/>
          <w:bCs/>
          <w:sz w:val="20"/>
          <w:szCs w:val="20"/>
        </w:rPr>
        <w:br w:type="page"/>
      </w:r>
    </w:p>
    <w:p w14:paraId="4710CC73" w14:textId="7CF61B8B" w:rsidR="000601D1" w:rsidRPr="0010034A" w:rsidRDefault="000601D1" w:rsidP="000601D1">
      <w:pPr>
        <w:spacing w:line="312" w:lineRule="auto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b/>
          <w:bCs/>
          <w:sz w:val="20"/>
          <w:szCs w:val="20"/>
        </w:rPr>
        <w:lastRenderedPageBreak/>
        <w:t>INFORMACJA DOTYCZĄCA RODO</w:t>
      </w:r>
    </w:p>
    <w:p w14:paraId="7A3499AA" w14:textId="20537EE5" w:rsidR="005A4041" w:rsidRDefault="000601D1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10034A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10034A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10034A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10034A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3E37EDBC" w14:textId="02A81746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059180F8" w14:textId="512FDB2E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33F85CE9" w14:textId="77777777" w:rsidR="00BE1D3E" w:rsidRPr="008E3B07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687C8316" w:rsidR="00776AE6" w:rsidRPr="00BE1D3E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16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</w:t>
      </w:r>
      <w:r w:rsidR="00BE1D3E">
        <w:rPr>
          <w:rFonts w:eastAsia="Andale Sans UI" w:cstheme="minorHAnsi"/>
          <w:kern w:val="2"/>
          <w:lang w:eastAsia="pl-PL"/>
        </w:rPr>
        <w:t xml:space="preserve">        </w:t>
      </w:r>
      <w:r w:rsidRPr="00BE1D3E">
        <w:rPr>
          <w:rFonts w:eastAsia="Andale Sans UI" w:cstheme="minorHAnsi"/>
          <w:kern w:val="2"/>
          <w:sz w:val="16"/>
          <w:szCs w:val="16"/>
          <w:lang w:eastAsia="pl-PL"/>
        </w:rPr>
        <w:t>(data i podpis Zamawiającego)</w:t>
      </w: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F5560F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5E267A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73A28A2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2A5F13B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216A259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0749086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BB1BD07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6FCBFE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338252A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64F064F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47F111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2F284B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D2A23CC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500186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BE7BA20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1402DCC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07D360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4B706E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8617476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FDF75B4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BE9F628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F3F0A90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65FF82E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BDB02A1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16653F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A6B9514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B90E86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5C42D923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7EEB637C" w14:textId="5E2704C8" w:rsidR="00FC3CE8" w:rsidRPr="0010034A" w:rsidRDefault="00120654" w:rsidP="0010034A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120D3914" w14:textId="77777777" w:rsidR="00BE1D3E" w:rsidRDefault="00BE1D3E">
      <w:pPr>
        <w:spacing w:line="259" w:lineRule="auto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</w:p>
    <w:p w14:paraId="053812C2" w14:textId="5FE0CB7A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5E1FE0">
        <w:rPr>
          <w:rFonts w:cs="Times"/>
          <w:iCs/>
          <w:sz w:val="16"/>
          <w:u w:val="single"/>
        </w:rPr>
        <w:t>.0</w:t>
      </w:r>
      <w:r w:rsidR="00BE1D3E">
        <w:rPr>
          <w:rFonts w:cs="Times"/>
          <w:iCs/>
          <w:sz w:val="16"/>
          <w:u w:val="single"/>
        </w:rPr>
        <w:t>6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2A484EC" w14:textId="36A114AF" w:rsidR="00FC3CE8" w:rsidRDefault="00BE1D3E" w:rsidP="00FC3CE8">
      <w:pPr>
        <w:spacing w:after="0" w:line="276" w:lineRule="auto"/>
        <w:jc w:val="both"/>
        <w:rPr>
          <w:rFonts w:cstheme="minorHAnsi"/>
        </w:rPr>
      </w:pPr>
      <w:r w:rsidRPr="00BE1D3E">
        <w:rPr>
          <w:rFonts w:cstheme="minorHAnsi"/>
        </w:rPr>
        <w:t>Okresowy roczny przegląd placów zabaw i siłowni plenerowych w Gminie Płoty.</w:t>
      </w:r>
    </w:p>
    <w:p w14:paraId="0CBF9EA5" w14:textId="77777777" w:rsidR="00FC3CE8" w:rsidRDefault="00FC3CE8" w:rsidP="00FC3CE8">
      <w:pPr>
        <w:spacing w:after="0" w:line="276" w:lineRule="auto"/>
        <w:jc w:val="both"/>
        <w:rPr>
          <w:rFonts w:cstheme="minorHAnsi"/>
        </w:rPr>
      </w:pPr>
    </w:p>
    <w:p w14:paraId="6DC3D4C3" w14:textId="6812571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15677" w14:textId="77777777" w:rsidR="00EE3B47" w:rsidRDefault="00EE3B47" w:rsidP="00B82511">
      <w:pPr>
        <w:spacing w:after="0" w:line="240" w:lineRule="auto"/>
      </w:pPr>
      <w:r>
        <w:separator/>
      </w:r>
    </w:p>
  </w:endnote>
  <w:endnote w:type="continuationSeparator" w:id="0">
    <w:p w14:paraId="2D62C9C2" w14:textId="77777777" w:rsidR="00EE3B47" w:rsidRDefault="00EE3B47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EE3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DF196" w14:textId="77777777" w:rsidR="00EE3B47" w:rsidRDefault="00EE3B47" w:rsidP="00B82511">
      <w:pPr>
        <w:spacing w:after="0" w:line="240" w:lineRule="auto"/>
      </w:pPr>
      <w:r>
        <w:separator/>
      </w:r>
    </w:p>
  </w:footnote>
  <w:footnote w:type="continuationSeparator" w:id="0">
    <w:p w14:paraId="6E7C9839" w14:textId="77777777" w:rsidR="00EE3B47" w:rsidRDefault="00EE3B47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8A4B35"/>
    <w:multiLevelType w:val="hybridMultilevel"/>
    <w:tmpl w:val="EE5A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A18"/>
    <w:multiLevelType w:val="hybridMultilevel"/>
    <w:tmpl w:val="345E7C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920CA"/>
    <w:multiLevelType w:val="hybridMultilevel"/>
    <w:tmpl w:val="3A961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5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7345"/>
    <w:multiLevelType w:val="hybridMultilevel"/>
    <w:tmpl w:val="7E480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E2877"/>
    <w:multiLevelType w:val="hybridMultilevel"/>
    <w:tmpl w:val="41C22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20C63"/>
    <w:multiLevelType w:val="hybridMultilevel"/>
    <w:tmpl w:val="73201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62EA16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6"/>
  </w:num>
  <w:num w:numId="8">
    <w:abstractNumId w:val="7"/>
  </w:num>
  <w:num w:numId="9">
    <w:abstractNumId w:val="28"/>
  </w:num>
  <w:num w:numId="10">
    <w:abstractNumId w:val="13"/>
  </w:num>
  <w:num w:numId="11">
    <w:abstractNumId w:val="8"/>
  </w:num>
  <w:num w:numId="12">
    <w:abstractNumId w:val="5"/>
  </w:num>
  <w:num w:numId="13">
    <w:abstractNumId w:val="6"/>
  </w:num>
  <w:num w:numId="14">
    <w:abstractNumId w:val="1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9"/>
  </w:num>
  <w:num w:numId="18">
    <w:abstractNumId w:val="25"/>
  </w:num>
  <w:num w:numId="19">
    <w:abstractNumId w:val="20"/>
  </w:num>
  <w:num w:numId="20">
    <w:abstractNumId w:val="26"/>
  </w:num>
  <w:num w:numId="21">
    <w:abstractNumId w:val="21"/>
  </w:num>
  <w:num w:numId="22">
    <w:abstractNumId w:val="15"/>
  </w:num>
  <w:num w:numId="23">
    <w:abstractNumId w:val="17"/>
  </w:num>
  <w:num w:numId="24">
    <w:abstractNumId w:val="27"/>
  </w:num>
  <w:num w:numId="25">
    <w:abstractNumId w:val="22"/>
  </w:num>
  <w:num w:numId="26">
    <w:abstractNumId w:val="4"/>
  </w:num>
  <w:num w:numId="27">
    <w:abstractNumId w:val="3"/>
  </w:num>
  <w:num w:numId="28">
    <w:abstractNumId w:val="19"/>
  </w:num>
  <w:num w:numId="29">
    <w:abstractNumId w:val="12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0034A"/>
    <w:rsid w:val="0011520B"/>
    <w:rsid w:val="00120654"/>
    <w:rsid w:val="0015687D"/>
    <w:rsid w:val="001622AF"/>
    <w:rsid w:val="00187E94"/>
    <w:rsid w:val="001B0410"/>
    <w:rsid w:val="001C0218"/>
    <w:rsid w:val="001F610B"/>
    <w:rsid w:val="00242B73"/>
    <w:rsid w:val="0024534E"/>
    <w:rsid w:val="002B5B92"/>
    <w:rsid w:val="002C0189"/>
    <w:rsid w:val="002D7659"/>
    <w:rsid w:val="002E4A2D"/>
    <w:rsid w:val="003F4C07"/>
    <w:rsid w:val="00422348"/>
    <w:rsid w:val="004602E8"/>
    <w:rsid w:val="00506317"/>
    <w:rsid w:val="005605E8"/>
    <w:rsid w:val="005A4041"/>
    <w:rsid w:val="005B04EE"/>
    <w:rsid w:val="005C0400"/>
    <w:rsid w:val="005D24D1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3B07"/>
    <w:rsid w:val="008E464F"/>
    <w:rsid w:val="008F362B"/>
    <w:rsid w:val="00990542"/>
    <w:rsid w:val="009B7285"/>
    <w:rsid w:val="009C7CA1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E1D3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D4EC1"/>
    <w:rsid w:val="00EE3B47"/>
    <w:rsid w:val="00EE46BD"/>
    <w:rsid w:val="00F42F5F"/>
    <w:rsid w:val="00F6000E"/>
    <w:rsid w:val="00FA0C05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22</cp:revision>
  <cp:lastPrinted>2021-06-04T07:38:00Z</cp:lastPrinted>
  <dcterms:created xsi:type="dcterms:W3CDTF">2019-09-12T08:17:00Z</dcterms:created>
  <dcterms:modified xsi:type="dcterms:W3CDTF">2021-06-04T07:43:00Z</dcterms:modified>
</cp:coreProperties>
</file>